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351"/>
        <w:tblW w:w="9483" w:type="dxa"/>
        <w:tblBorders>
          <w:bottom w:val="single" w:sz="4" w:space="0" w:color="808080"/>
        </w:tblBorders>
        <w:tblLook w:val="04A0" w:firstRow="1" w:lastRow="0" w:firstColumn="1" w:lastColumn="0" w:noHBand="0" w:noVBand="1"/>
      </w:tblPr>
      <w:tblGrid>
        <w:gridCol w:w="3283"/>
        <w:gridCol w:w="3044"/>
        <w:gridCol w:w="3156"/>
      </w:tblGrid>
      <w:tr w:rsidR="00E661BD" w:rsidRPr="00386AC5" w:rsidTr="00DA6207">
        <w:trPr>
          <w:trHeight w:val="2009"/>
        </w:trPr>
        <w:tc>
          <w:tcPr>
            <w:tcW w:w="3283" w:type="dxa"/>
          </w:tcPr>
          <w:p w:rsidR="00E661BD" w:rsidRPr="00FE3DC9" w:rsidRDefault="00E661BD" w:rsidP="00FE3DC9">
            <w:pPr>
              <w:pStyle w:val="Napis"/>
              <w:framePr w:w="0" w:hRule="auto" w:hSpace="0" w:wrap="auto" w:vAnchor="margin" w:hAnchor="text" w:xAlign="left" w:yAlign="inline"/>
              <w:rPr>
                <w:rFonts w:ascii="Times New Roman" w:hAnsi="Times New Roman"/>
              </w:rPr>
            </w:pPr>
            <w:r w:rsidRPr="00FE3DC9">
              <w:rPr>
                <w:rFonts w:ascii="Times New Roman" w:hAnsi="Times New Roman"/>
                <w:noProof/>
              </w:rPr>
              <w:drawing>
                <wp:anchor distT="0" distB="0" distL="114300" distR="114300" simplePos="0" relativeHeight="251658240" behindDoc="1" locked="0" layoutInCell="0" allowOverlap="1" wp14:anchorId="295ADAD1" wp14:editId="1D894A10">
                  <wp:simplePos x="0" y="0"/>
                  <wp:positionH relativeFrom="column">
                    <wp:posOffset>2115820</wp:posOffset>
                  </wp:positionH>
                  <wp:positionV relativeFrom="paragraph">
                    <wp:posOffset>56515</wp:posOffset>
                  </wp:positionV>
                  <wp:extent cx="1737360" cy="11322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14000"/>
                            <a:extLst>
                              <a:ext uri="{28A0092B-C50C-407E-A947-70E740481C1C}">
                                <a14:useLocalDpi xmlns:a14="http://schemas.microsoft.com/office/drawing/2010/main" val="0"/>
                              </a:ext>
                            </a:extLst>
                          </a:blip>
                          <a:srcRect/>
                          <a:stretch>
                            <a:fillRect/>
                          </a:stretch>
                        </pic:blipFill>
                        <pic:spPr bwMode="auto">
                          <a:xfrm>
                            <a:off x="0" y="0"/>
                            <a:ext cx="1737360"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DC9">
              <w:rPr>
                <w:rFonts w:ascii="Times New Roman" w:hAnsi="Times New Roman"/>
              </w:rPr>
              <w:t>Osnovna šola</w:t>
            </w:r>
          </w:p>
          <w:p w:rsidR="00390A6B" w:rsidRDefault="00FE3DC9" w:rsidP="00FE3DC9">
            <w:pPr>
              <w:rPr>
                <w:rFonts w:ascii="Times New Roman" w:hAnsi="Times New Roman"/>
                <w:b/>
                <w:i/>
                <w:sz w:val="24"/>
              </w:rPr>
            </w:pPr>
            <w:r w:rsidRPr="00FE3DC9">
              <w:rPr>
                <w:rFonts w:ascii="Times New Roman" w:hAnsi="Times New Roman"/>
                <w:b/>
                <w:i/>
                <w:sz w:val="24"/>
              </w:rPr>
              <w:t xml:space="preserve">dr. Aleš Bebler </w:t>
            </w:r>
            <w:r w:rsidR="00390A6B">
              <w:rPr>
                <w:rFonts w:ascii="Times New Roman" w:hAnsi="Times New Roman"/>
                <w:b/>
                <w:i/>
                <w:sz w:val="24"/>
              </w:rPr>
              <w:t>-</w:t>
            </w:r>
            <w:r w:rsidRPr="00FE3DC9">
              <w:rPr>
                <w:rFonts w:ascii="Times New Roman" w:hAnsi="Times New Roman"/>
                <w:b/>
                <w:i/>
                <w:sz w:val="24"/>
              </w:rPr>
              <w:t xml:space="preserve"> Primož</w:t>
            </w:r>
            <w:r w:rsidR="00390A6B">
              <w:rPr>
                <w:rFonts w:ascii="Times New Roman" w:hAnsi="Times New Roman"/>
                <w:b/>
                <w:i/>
                <w:sz w:val="24"/>
              </w:rPr>
              <w:t xml:space="preserve"> </w:t>
            </w:r>
            <w:r w:rsidRPr="00FE3DC9">
              <w:rPr>
                <w:rFonts w:ascii="Times New Roman" w:hAnsi="Times New Roman"/>
                <w:b/>
                <w:i/>
                <w:sz w:val="24"/>
              </w:rPr>
              <w:t>Hrvatini 137</w:t>
            </w:r>
          </w:p>
          <w:p w:rsidR="00E661BD" w:rsidRPr="00FE3DC9" w:rsidRDefault="00E661BD" w:rsidP="00FE3DC9">
            <w:pPr>
              <w:rPr>
                <w:rFonts w:ascii="Times New Roman" w:hAnsi="Times New Roman"/>
                <w:b/>
                <w:i/>
                <w:sz w:val="24"/>
              </w:rPr>
            </w:pPr>
            <w:r w:rsidRPr="00FE3DC9">
              <w:rPr>
                <w:rFonts w:ascii="Times New Roman" w:hAnsi="Times New Roman"/>
                <w:b/>
                <w:i/>
                <w:sz w:val="24"/>
              </w:rPr>
              <w:t>6280 Ankaran</w:t>
            </w:r>
          </w:p>
          <w:p w:rsidR="00E661BD" w:rsidRPr="00DA6207" w:rsidRDefault="00E661BD" w:rsidP="00FE3DC9">
            <w:pPr>
              <w:rPr>
                <w:rFonts w:ascii="Times New Roman" w:hAnsi="Times New Roman"/>
                <w:i/>
                <w:sz w:val="20"/>
                <w:szCs w:val="20"/>
              </w:rPr>
            </w:pPr>
            <w:r w:rsidRPr="00DA6207">
              <w:rPr>
                <w:rFonts w:ascii="Times New Roman" w:hAnsi="Times New Roman"/>
                <w:i/>
                <w:sz w:val="20"/>
                <w:szCs w:val="20"/>
              </w:rPr>
              <w:t>E-pošta:os.hrvatini@guest.arnes.si</w:t>
            </w:r>
          </w:p>
        </w:tc>
        <w:tc>
          <w:tcPr>
            <w:tcW w:w="3044" w:type="dxa"/>
          </w:tcPr>
          <w:p w:rsidR="00E661BD" w:rsidRPr="00FE3DC9" w:rsidRDefault="00E661BD" w:rsidP="00FE3DC9">
            <w:pPr>
              <w:jc w:val="both"/>
              <w:rPr>
                <w:rFonts w:ascii="Cambria" w:hAnsi="Cambria"/>
                <w:sz w:val="24"/>
                <w:szCs w:val="24"/>
              </w:rPr>
            </w:pPr>
          </w:p>
        </w:tc>
        <w:tc>
          <w:tcPr>
            <w:tcW w:w="3156" w:type="dxa"/>
          </w:tcPr>
          <w:p w:rsidR="00E661BD" w:rsidRPr="00FE3DC9" w:rsidRDefault="00E661BD" w:rsidP="00FE3DC9">
            <w:pPr>
              <w:pStyle w:val="Naslov2"/>
              <w:framePr w:w="0" w:hRule="auto" w:hSpace="0" w:wrap="auto" w:vAnchor="margin" w:hAnchor="text" w:xAlign="left" w:yAlign="inline"/>
              <w:rPr>
                <w:rFonts w:ascii="Times New Roman" w:hAnsi="Times New Roman"/>
              </w:rPr>
            </w:pPr>
          </w:p>
          <w:p w:rsidR="00E661BD" w:rsidRPr="00FE3DC9" w:rsidRDefault="007936C0" w:rsidP="00FE3DC9">
            <w:pPr>
              <w:pStyle w:val="Naslov2"/>
              <w:framePr w:w="0" w:hRule="auto" w:hSpace="0" w:wrap="auto" w:vAnchor="margin" w:hAnchor="text" w:xAlign="left" w:yAlign="inline"/>
              <w:rPr>
                <w:rFonts w:ascii="Times New Roman" w:hAnsi="Times New Roman"/>
              </w:rPr>
            </w:pPr>
            <w:r>
              <w:rPr>
                <w:rFonts w:ascii="Times New Roman" w:hAnsi="Times New Roman"/>
              </w:rPr>
              <w:t>Telefon: 05 651 46</w:t>
            </w:r>
            <w:r w:rsidR="00E661BD" w:rsidRPr="00FE3DC9">
              <w:rPr>
                <w:rFonts w:ascii="Times New Roman" w:hAnsi="Times New Roman"/>
              </w:rPr>
              <w:t xml:space="preserve"> 70</w:t>
            </w:r>
          </w:p>
          <w:p w:rsidR="00E661BD" w:rsidRPr="00FE3DC9" w:rsidRDefault="00E661BD" w:rsidP="00FE3DC9">
            <w:pPr>
              <w:jc w:val="right"/>
              <w:rPr>
                <w:rFonts w:ascii="Times New Roman" w:hAnsi="Times New Roman"/>
                <w:i/>
                <w:sz w:val="24"/>
              </w:rPr>
            </w:pPr>
          </w:p>
          <w:p w:rsidR="00E661BD" w:rsidRPr="00FE3DC9" w:rsidRDefault="00E661BD" w:rsidP="00FE3DC9">
            <w:pPr>
              <w:jc w:val="right"/>
              <w:rPr>
                <w:rFonts w:ascii="Times New Roman" w:hAnsi="Times New Roman"/>
                <w:i/>
                <w:sz w:val="24"/>
              </w:rPr>
            </w:pPr>
            <w:r w:rsidRPr="00FE3DC9">
              <w:rPr>
                <w:rFonts w:ascii="Times New Roman" w:hAnsi="Times New Roman"/>
                <w:i/>
                <w:sz w:val="24"/>
              </w:rPr>
              <w:t>T.R.: 01250 – 6030656119</w:t>
            </w:r>
          </w:p>
          <w:p w:rsidR="00E661BD" w:rsidRPr="00FE3DC9" w:rsidRDefault="00E661BD" w:rsidP="00FE3DC9">
            <w:pPr>
              <w:jc w:val="right"/>
              <w:rPr>
                <w:rFonts w:ascii="Times New Roman" w:hAnsi="Times New Roman"/>
                <w:i/>
                <w:sz w:val="24"/>
              </w:rPr>
            </w:pPr>
            <w:r w:rsidRPr="00FE3DC9">
              <w:rPr>
                <w:rFonts w:ascii="Times New Roman" w:hAnsi="Times New Roman"/>
                <w:i/>
                <w:sz w:val="24"/>
              </w:rPr>
              <w:t>UJP Koper</w:t>
            </w:r>
          </w:p>
        </w:tc>
      </w:tr>
    </w:tbl>
    <w:p w:rsidR="0062327A" w:rsidRDefault="0062327A" w:rsidP="00423E2E">
      <w:pPr>
        <w:spacing w:after="0" w:line="240" w:lineRule="auto"/>
        <w:rPr>
          <w:rFonts w:ascii="Arial" w:eastAsia="Calibri" w:hAnsi="Arial" w:cs="Arial"/>
          <w:sz w:val="20"/>
          <w:szCs w:val="20"/>
        </w:rPr>
      </w:pPr>
    </w:p>
    <w:p w:rsidR="008D680C" w:rsidRDefault="008D680C" w:rsidP="008D680C">
      <w:pPr>
        <w:spacing w:after="0" w:line="240" w:lineRule="auto"/>
        <w:jc w:val="center"/>
        <w:rPr>
          <w:rFonts w:ascii="Arial" w:hAnsi="Arial" w:cs="Arial"/>
          <w:b/>
          <w:sz w:val="20"/>
          <w:szCs w:val="20"/>
        </w:rPr>
      </w:pPr>
    </w:p>
    <w:p w:rsidR="00344D12" w:rsidRPr="00344D12" w:rsidRDefault="00344D12" w:rsidP="00411468">
      <w:pPr>
        <w:spacing w:after="0" w:line="240" w:lineRule="auto"/>
        <w:ind w:left="142" w:right="141"/>
        <w:rPr>
          <w:rFonts w:ascii="Arial" w:eastAsia="Calibri" w:hAnsi="Arial" w:cs="Arial"/>
          <w:sz w:val="20"/>
          <w:szCs w:val="20"/>
        </w:rPr>
      </w:pPr>
    </w:p>
    <w:p w:rsidR="00285591" w:rsidRDefault="00285591" w:rsidP="00285591">
      <w:pPr>
        <w:shd w:val="clear" w:color="auto" w:fill="FFFFFF"/>
        <w:spacing w:after="0"/>
        <w:textAlignment w:val="baseline"/>
        <w:rPr>
          <w:rFonts w:ascii="Arial" w:eastAsia="Calibri" w:hAnsi="Arial" w:cs="Arial"/>
          <w:color w:val="FF0000"/>
          <w:sz w:val="24"/>
          <w:szCs w:val="24"/>
        </w:rPr>
      </w:pPr>
    </w:p>
    <w:p w:rsidR="00285591" w:rsidRDefault="00285591" w:rsidP="00285591">
      <w:pPr>
        <w:shd w:val="clear" w:color="auto" w:fill="FFFFFF"/>
        <w:spacing w:after="0"/>
        <w:textAlignment w:val="baseline"/>
        <w:rPr>
          <w:rFonts w:ascii="Arial" w:eastAsia="Times New Roman" w:hAnsi="Arial" w:cs="Arial"/>
        </w:rPr>
      </w:pPr>
      <w:r>
        <w:rPr>
          <w:rFonts w:ascii="Arial" w:eastAsia="Times New Roman" w:hAnsi="Arial" w:cs="Arial"/>
        </w:rPr>
        <w:t>Številka:</w:t>
      </w:r>
      <w:r w:rsidR="000D3B52">
        <w:rPr>
          <w:rFonts w:ascii="Arial" w:eastAsia="Times New Roman" w:hAnsi="Arial" w:cs="Arial"/>
        </w:rPr>
        <w:t xml:space="preserve"> </w:t>
      </w:r>
      <w:r w:rsidR="005367A0">
        <w:rPr>
          <w:rFonts w:ascii="Arial" w:eastAsia="Times New Roman" w:hAnsi="Arial" w:cs="Arial"/>
        </w:rPr>
        <w:t>6030-1ŠS/2022</w:t>
      </w:r>
    </w:p>
    <w:p w:rsidR="00285591" w:rsidRDefault="00285591" w:rsidP="00285591">
      <w:pPr>
        <w:shd w:val="clear" w:color="auto" w:fill="FFFFFF"/>
        <w:spacing w:after="0"/>
        <w:textAlignment w:val="baseline"/>
        <w:rPr>
          <w:rFonts w:ascii="Arial" w:eastAsia="Times New Roman" w:hAnsi="Arial" w:cs="Arial"/>
        </w:rPr>
      </w:pPr>
    </w:p>
    <w:p w:rsidR="00285591" w:rsidRDefault="00285591" w:rsidP="00285591">
      <w:pPr>
        <w:shd w:val="clear" w:color="auto" w:fill="FFFFFF"/>
        <w:spacing w:after="0"/>
        <w:textAlignment w:val="baseline"/>
        <w:rPr>
          <w:rFonts w:ascii="Arial" w:eastAsia="Times New Roman" w:hAnsi="Arial" w:cs="Arial"/>
        </w:rPr>
      </w:pPr>
      <w:r>
        <w:rPr>
          <w:rFonts w:ascii="Arial" w:eastAsia="Times New Roman" w:hAnsi="Arial" w:cs="Arial"/>
        </w:rPr>
        <w:t>Datum: 24. 10. 2022</w:t>
      </w:r>
      <w:bookmarkStart w:id="0" w:name="_GoBack"/>
      <w:bookmarkEnd w:id="0"/>
    </w:p>
    <w:p w:rsidR="00285591" w:rsidRDefault="00285591" w:rsidP="00285591">
      <w:pPr>
        <w:shd w:val="clear" w:color="auto" w:fill="FFFFFF"/>
        <w:spacing w:after="0"/>
        <w:textAlignment w:val="baseline"/>
        <w:rPr>
          <w:rFonts w:ascii="Arial" w:eastAsia="Times New Roman" w:hAnsi="Arial" w:cs="Arial"/>
        </w:rPr>
      </w:pPr>
    </w:p>
    <w:p w:rsidR="00285591" w:rsidRDefault="00285591" w:rsidP="00285591">
      <w:pPr>
        <w:shd w:val="clear" w:color="auto" w:fill="FFFFFF"/>
        <w:spacing w:after="0"/>
        <w:textAlignment w:val="baseline"/>
        <w:rPr>
          <w:rFonts w:ascii="Arial" w:eastAsia="Times New Roman" w:hAnsi="Arial" w:cs="Arial"/>
        </w:rPr>
      </w:pPr>
    </w:p>
    <w:p w:rsidR="00285591" w:rsidRDefault="00285591" w:rsidP="00285591">
      <w:pPr>
        <w:shd w:val="clear" w:color="auto" w:fill="FFFFFF"/>
        <w:spacing w:after="0"/>
        <w:textAlignment w:val="baseline"/>
        <w:rPr>
          <w:rFonts w:ascii="Arial" w:eastAsia="Times New Roman" w:hAnsi="Arial" w:cs="Arial"/>
        </w:rPr>
      </w:pPr>
    </w:p>
    <w:p w:rsidR="00285591" w:rsidRPr="00EE4782" w:rsidRDefault="00285591" w:rsidP="00285591">
      <w:pPr>
        <w:shd w:val="clear" w:color="auto" w:fill="FFFFFF"/>
        <w:spacing w:after="0"/>
        <w:textAlignment w:val="baseline"/>
        <w:rPr>
          <w:rFonts w:ascii="Arial" w:eastAsia="Times New Roman" w:hAnsi="Arial" w:cs="Arial"/>
          <w:b/>
        </w:rPr>
      </w:pPr>
      <w:r w:rsidRPr="00EE4782">
        <w:rPr>
          <w:rFonts w:ascii="Arial" w:eastAsia="Times New Roman" w:hAnsi="Arial" w:cs="Arial"/>
          <w:b/>
        </w:rPr>
        <w:t xml:space="preserve">Zadeva: </w:t>
      </w:r>
      <w:r w:rsidRPr="00EE4782">
        <w:rPr>
          <w:rFonts w:ascii="Arial" w:hAnsi="Arial" w:cs="Arial"/>
          <w:b/>
          <w:color w:val="000000"/>
          <w:shd w:val="clear" w:color="auto" w:fill="FFFFFF"/>
        </w:rPr>
        <w:t xml:space="preserve">Namenitev dela dohodnine za donacije za </w:t>
      </w:r>
      <w:r w:rsidRPr="00EE4782">
        <w:rPr>
          <w:rFonts w:ascii="Arial" w:eastAsia="Times New Roman" w:hAnsi="Arial" w:cs="Arial"/>
          <w:b/>
        </w:rPr>
        <w:t xml:space="preserve">šolski sklad Osnovne šole </w:t>
      </w:r>
      <w:r w:rsidRPr="00331F95">
        <w:rPr>
          <w:rFonts w:ascii="Arial" w:eastAsia="Times New Roman" w:hAnsi="Arial" w:cs="Arial"/>
          <w:b/>
        </w:rPr>
        <w:t xml:space="preserve">dr. Aleš Bebler </w:t>
      </w:r>
      <w:r>
        <w:rPr>
          <w:rFonts w:ascii="Arial" w:eastAsia="Times New Roman" w:hAnsi="Arial" w:cs="Arial"/>
          <w:b/>
        </w:rPr>
        <w:t>-</w:t>
      </w:r>
      <w:r w:rsidRPr="00331F95">
        <w:rPr>
          <w:rFonts w:ascii="Arial" w:eastAsia="Times New Roman" w:hAnsi="Arial" w:cs="Arial"/>
          <w:b/>
        </w:rPr>
        <w:t xml:space="preserve"> Primož Hrvatini</w:t>
      </w:r>
    </w:p>
    <w:p w:rsidR="00285591" w:rsidRPr="00EE4782" w:rsidRDefault="00285591" w:rsidP="00285591">
      <w:pPr>
        <w:shd w:val="clear" w:color="auto" w:fill="FFFFFF"/>
        <w:spacing w:after="0"/>
        <w:textAlignment w:val="baseline"/>
        <w:rPr>
          <w:rFonts w:ascii="Arial" w:eastAsia="Times New Roman" w:hAnsi="Arial" w:cs="Arial"/>
          <w:b/>
        </w:rPr>
      </w:pPr>
    </w:p>
    <w:p w:rsidR="00285591" w:rsidRDefault="00285591" w:rsidP="00285591">
      <w:pPr>
        <w:shd w:val="clear" w:color="auto" w:fill="FFFFFF"/>
        <w:spacing w:after="0"/>
        <w:textAlignment w:val="baseline"/>
        <w:rPr>
          <w:rFonts w:ascii="Arial" w:eastAsia="Times New Roman" w:hAnsi="Arial" w:cs="Arial"/>
        </w:rPr>
      </w:pPr>
    </w:p>
    <w:p w:rsidR="00285591" w:rsidRDefault="00285591" w:rsidP="00285591">
      <w:pPr>
        <w:shd w:val="clear" w:color="auto" w:fill="FFFFFF"/>
        <w:spacing w:after="0"/>
        <w:textAlignment w:val="baseline"/>
        <w:rPr>
          <w:rFonts w:ascii="Arial" w:eastAsia="Times New Roman" w:hAnsi="Arial" w:cs="Arial"/>
        </w:rPr>
      </w:pPr>
    </w:p>
    <w:p w:rsidR="00285591" w:rsidRDefault="00285591" w:rsidP="00285591">
      <w:pPr>
        <w:shd w:val="clear" w:color="auto" w:fill="FFFFFF"/>
        <w:spacing w:after="0"/>
        <w:textAlignment w:val="baseline"/>
        <w:rPr>
          <w:rFonts w:ascii="Arial" w:eastAsia="Times New Roman" w:hAnsi="Arial" w:cs="Arial"/>
        </w:rPr>
      </w:pPr>
      <w:r w:rsidRPr="009960EC">
        <w:rPr>
          <w:rFonts w:ascii="Arial" w:eastAsia="Times New Roman" w:hAnsi="Arial" w:cs="Arial"/>
        </w:rPr>
        <w:t>Spoštovani!</w:t>
      </w:r>
    </w:p>
    <w:p w:rsidR="00285591" w:rsidRPr="009960EC" w:rsidRDefault="00285591" w:rsidP="00285591">
      <w:pPr>
        <w:shd w:val="clear" w:color="auto" w:fill="FFFFFF"/>
        <w:spacing w:after="0"/>
        <w:textAlignment w:val="baseline"/>
        <w:rPr>
          <w:rFonts w:ascii="Arial" w:eastAsia="Times New Roman" w:hAnsi="Arial" w:cs="Arial"/>
        </w:rPr>
      </w:pPr>
    </w:p>
    <w:p w:rsidR="00285591" w:rsidRPr="009960EC" w:rsidRDefault="00285591" w:rsidP="00285591">
      <w:pPr>
        <w:shd w:val="clear" w:color="auto" w:fill="FFFFFF"/>
        <w:spacing w:after="0"/>
        <w:jc w:val="both"/>
        <w:textAlignment w:val="baseline"/>
        <w:rPr>
          <w:rFonts w:ascii="Arial" w:hAnsi="Arial" w:cs="Arial"/>
          <w:color w:val="000000"/>
          <w:shd w:val="clear" w:color="auto" w:fill="FFFFFF"/>
        </w:rPr>
      </w:pPr>
      <w:r w:rsidRPr="009960EC">
        <w:rPr>
          <w:rFonts w:ascii="Arial" w:eastAsia="Times New Roman" w:hAnsi="Arial" w:cs="Arial"/>
        </w:rPr>
        <w:t>Vabimo vas, da </w:t>
      </w:r>
      <w:r w:rsidRPr="009960EC">
        <w:rPr>
          <w:rFonts w:ascii="Arial" w:eastAsia="Times New Roman" w:hAnsi="Arial" w:cs="Arial"/>
          <w:b/>
          <w:bCs/>
          <w:bdr w:val="none" w:sz="0" w:space="0" w:color="auto" w:frame="1"/>
        </w:rPr>
        <w:t>do 0,3 %</w:t>
      </w:r>
      <w:r w:rsidRPr="009960EC">
        <w:rPr>
          <w:rFonts w:ascii="Arial" w:eastAsia="Times New Roman" w:hAnsi="Arial" w:cs="Arial"/>
        </w:rPr>
        <w:t xml:space="preserve"> vaše dohodnine, ki bi jo sicer pustili v državnem proračunu, namenite za delovanje </w:t>
      </w:r>
      <w:r w:rsidRPr="009960EC">
        <w:rPr>
          <w:rFonts w:ascii="Arial" w:eastAsia="Times New Roman" w:hAnsi="Arial" w:cs="Arial"/>
          <w:b/>
        </w:rPr>
        <w:t>šolskega sklada</w:t>
      </w:r>
      <w:r w:rsidRPr="00BD6D5D">
        <w:rPr>
          <w:rFonts w:ascii="Arial" w:eastAsia="Times New Roman" w:hAnsi="Arial" w:cs="Arial"/>
          <w:b/>
        </w:rPr>
        <w:t xml:space="preserve"> Osnovne šole </w:t>
      </w:r>
      <w:r>
        <w:rPr>
          <w:rFonts w:ascii="Arial" w:eastAsia="Times New Roman" w:hAnsi="Arial" w:cs="Arial"/>
          <w:b/>
        </w:rPr>
        <w:t>dr. Aleš Bebler -</w:t>
      </w:r>
      <w:r w:rsidRPr="00331F95">
        <w:rPr>
          <w:rFonts w:ascii="Arial" w:eastAsia="Times New Roman" w:hAnsi="Arial" w:cs="Arial"/>
          <w:b/>
        </w:rPr>
        <w:t xml:space="preserve"> Primož Hrvatini</w:t>
      </w:r>
      <w:r>
        <w:rPr>
          <w:rFonts w:ascii="Arial" w:eastAsia="Times New Roman" w:hAnsi="Arial" w:cs="Arial"/>
        </w:rPr>
        <w:t xml:space="preserve">, ki je na podlagi </w:t>
      </w:r>
      <w:r>
        <w:rPr>
          <w:rFonts w:ascii="Arial" w:hAnsi="Arial" w:cs="Arial"/>
          <w:color w:val="000000"/>
          <w:shd w:val="clear" w:color="auto" w:fill="FFFFFF"/>
        </w:rPr>
        <w:t>Zakona o organizaciji in financiranju vzgoje in izobraževanja</w:t>
      </w:r>
      <w:r w:rsidRPr="009960EC">
        <w:rPr>
          <w:rFonts w:ascii="Arial" w:eastAsia="Times New Roman" w:hAnsi="Arial" w:cs="Arial"/>
        </w:rPr>
        <w:t xml:space="preserve"> </w:t>
      </w:r>
      <w:r>
        <w:rPr>
          <w:rFonts w:ascii="Arial" w:eastAsia="Times New Roman" w:hAnsi="Arial" w:cs="Arial"/>
        </w:rPr>
        <w:t xml:space="preserve">in izvedenih aktivnosti v preteklem šolskem letu (sprejem Sklepa o ustanovitvi šolskega sklada Osnovne šole </w:t>
      </w:r>
      <w:r w:rsidR="000D3B52">
        <w:rPr>
          <w:rFonts w:ascii="Arial" w:eastAsia="Times New Roman" w:hAnsi="Arial" w:cs="Arial"/>
        </w:rPr>
        <w:t>dr. Aleš Bebler -</w:t>
      </w:r>
      <w:r w:rsidRPr="00331F95">
        <w:rPr>
          <w:rFonts w:ascii="Arial" w:eastAsia="Times New Roman" w:hAnsi="Arial" w:cs="Arial"/>
        </w:rPr>
        <w:t xml:space="preserve"> Primož Hrvatini</w:t>
      </w:r>
      <w:r w:rsidRPr="00A91FEC">
        <w:rPr>
          <w:rFonts w:ascii="Arial" w:eastAsia="Times New Roman" w:hAnsi="Arial" w:cs="Arial"/>
        </w:rPr>
        <w:t xml:space="preserve"> </w:t>
      </w:r>
      <w:r>
        <w:rPr>
          <w:rFonts w:ascii="Arial" w:eastAsia="Times New Roman" w:hAnsi="Arial" w:cs="Arial"/>
        </w:rPr>
        <w:t xml:space="preserve">in Pravil o delovanju sklada) </w:t>
      </w:r>
      <w:r w:rsidRPr="009960EC">
        <w:rPr>
          <w:rFonts w:ascii="Arial" w:eastAsia="Times New Roman" w:hAnsi="Arial" w:cs="Arial"/>
        </w:rPr>
        <w:t>uvrščen na seznam upravičencev</w:t>
      </w:r>
      <w:r>
        <w:rPr>
          <w:rFonts w:ascii="Arial" w:eastAsia="Times New Roman" w:hAnsi="Arial" w:cs="Arial"/>
        </w:rPr>
        <w:t xml:space="preserve"> z</w:t>
      </w:r>
      <w:r w:rsidRPr="009960EC">
        <w:rPr>
          <w:rFonts w:ascii="Arial" w:hAnsi="Arial" w:cs="Arial"/>
          <w:color w:val="000000"/>
          <w:shd w:val="clear" w:color="auto" w:fill="FFFFFF"/>
        </w:rPr>
        <w:t>a namenitev dela dohodnine za donacije za leto 2022.</w:t>
      </w:r>
    </w:p>
    <w:p w:rsidR="00285591" w:rsidRPr="009960EC" w:rsidRDefault="00285591" w:rsidP="00285591">
      <w:pPr>
        <w:shd w:val="clear" w:color="auto" w:fill="FFFFFF"/>
        <w:spacing w:after="0"/>
        <w:textAlignment w:val="baseline"/>
        <w:rPr>
          <w:rFonts w:ascii="Arial" w:eastAsia="Times New Roman" w:hAnsi="Arial" w:cs="Arial"/>
        </w:rPr>
      </w:pPr>
    </w:p>
    <w:p w:rsidR="00285591" w:rsidRDefault="00285591" w:rsidP="00285591">
      <w:pPr>
        <w:shd w:val="clear" w:color="auto" w:fill="FFFFFF"/>
        <w:spacing w:after="0"/>
        <w:jc w:val="both"/>
        <w:textAlignment w:val="baseline"/>
        <w:rPr>
          <w:rFonts w:ascii="Arial" w:eastAsia="Times New Roman" w:hAnsi="Arial" w:cs="Arial"/>
        </w:rPr>
      </w:pPr>
      <w:r w:rsidRPr="009960EC">
        <w:rPr>
          <w:rFonts w:ascii="Arial" w:eastAsia="Times New Roman" w:hAnsi="Arial" w:cs="Arial"/>
        </w:rPr>
        <w:t>Zaradi donacij, namenjenih od dohodnine, davčne zavezanke in zavezanci ne boste plačali večje dohodnine. Znesek je namreč prispevek, ki ga država od davka na dohodek namenja za organizacije splošno koristnega namena. Do konca tekočega leta se lahko odločite, komu in v kakšnem deležu boste prispevali del vaše dohodnine za tekoče leto, in o tem obvestite davčno upravo. Če svoje odločitve iz prejšnjega leta ne boste spreminjali, vam ni treba storiti ničesar.</w:t>
      </w:r>
    </w:p>
    <w:p w:rsidR="00285591" w:rsidRDefault="00285591" w:rsidP="00285591">
      <w:pPr>
        <w:shd w:val="clear" w:color="auto" w:fill="FFFFFF"/>
        <w:spacing w:after="0"/>
        <w:jc w:val="both"/>
        <w:textAlignment w:val="baseline"/>
        <w:rPr>
          <w:rFonts w:ascii="Arial" w:eastAsia="Times New Roman" w:hAnsi="Arial" w:cs="Arial"/>
        </w:rPr>
      </w:pPr>
    </w:p>
    <w:p w:rsidR="00285591" w:rsidRDefault="00285591" w:rsidP="00285591">
      <w:pPr>
        <w:shd w:val="clear" w:color="auto" w:fill="FFFFFF"/>
        <w:spacing w:after="0"/>
        <w:jc w:val="both"/>
        <w:textAlignment w:val="baseline"/>
        <w:rPr>
          <w:rFonts w:ascii="Arial" w:eastAsia="Times New Roman" w:hAnsi="Arial" w:cs="Arial"/>
        </w:rPr>
      </w:pPr>
      <w:r>
        <w:rPr>
          <w:rFonts w:ascii="Arial" w:hAnsi="Arial" w:cs="Arial"/>
          <w:color w:val="000000"/>
          <w:shd w:val="clear" w:color="auto" w:fill="FFFFFF"/>
        </w:rPr>
        <w:t>Iz šolskega sklada se financirajo dejavnosti, ki niso sestavina izobraževalnega programa, oziroma se ne financirajo iz javnih sredstev, nakup nadstandardne opreme, zviševanje standarda pouka in podobno. Sredstva iz šolskega sklada se lahko namenijo tudi za udeležbo učencev iz socialno manj vzpodbudnih okolij na dejavnostih, ki so povezane z izvajanjem javno veljavnega programa, vendar se ne financirajo v celoti iz javnih sredstev, če se na ta način zagotavljajo enake možnosti. </w:t>
      </w:r>
    </w:p>
    <w:p w:rsidR="00285591" w:rsidRPr="009960EC" w:rsidRDefault="00285591" w:rsidP="00285591">
      <w:pPr>
        <w:shd w:val="clear" w:color="auto" w:fill="FFFFFF"/>
        <w:spacing w:after="0"/>
        <w:jc w:val="both"/>
        <w:textAlignment w:val="baseline"/>
        <w:rPr>
          <w:rFonts w:ascii="Arial" w:eastAsia="Times New Roman" w:hAnsi="Arial" w:cs="Arial"/>
        </w:rPr>
      </w:pPr>
    </w:p>
    <w:p w:rsidR="00285591" w:rsidRDefault="00285591" w:rsidP="00285591">
      <w:pPr>
        <w:shd w:val="clear" w:color="auto" w:fill="FFFFFF"/>
        <w:spacing w:after="0"/>
        <w:jc w:val="both"/>
        <w:textAlignment w:val="baseline"/>
        <w:rPr>
          <w:rFonts w:ascii="Arial" w:eastAsia="Times New Roman" w:hAnsi="Arial" w:cs="Arial"/>
        </w:rPr>
      </w:pPr>
      <w:r w:rsidRPr="009960EC">
        <w:rPr>
          <w:rFonts w:ascii="Arial" w:eastAsia="Times New Roman" w:hAnsi="Arial" w:cs="Arial"/>
        </w:rPr>
        <w:t xml:space="preserve">V primeru, da se za donacijo odločite, smo za vas </w:t>
      </w:r>
      <w:r>
        <w:rPr>
          <w:rFonts w:ascii="Arial" w:eastAsia="Times New Roman" w:hAnsi="Arial" w:cs="Arial"/>
        </w:rPr>
        <w:t>dopolnili</w:t>
      </w:r>
      <w:r w:rsidRPr="009960EC">
        <w:rPr>
          <w:rFonts w:ascii="Arial" w:eastAsia="Times New Roman" w:hAnsi="Arial" w:cs="Arial"/>
        </w:rPr>
        <w:t xml:space="preserve"> obrazec</w:t>
      </w:r>
      <w:r>
        <w:rPr>
          <w:rFonts w:ascii="Arial" w:eastAsia="Times New Roman" w:hAnsi="Arial" w:cs="Arial"/>
        </w:rPr>
        <w:t xml:space="preserve"> FURS-a</w:t>
      </w:r>
      <w:r w:rsidRPr="009960EC">
        <w:rPr>
          <w:rFonts w:ascii="Arial" w:eastAsia="Times New Roman" w:hAnsi="Arial" w:cs="Arial"/>
        </w:rPr>
        <w:t xml:space="preserve"> (“</w:t>
      </w:r>
      <w:r>
        <w:rPr>
          <w:rFonts w:ascii="Arial" w:eastAsia="Times New Roman" w:hAnsi="Arial" w:cs="Arial"/>
        </w:rPr>
        <w:t>Zahteva za namenitev dela dohodnine za donacije</w:t>
      </w:r>
      <w:r w:rsidRPr="009960EC">
        <w:rPr>
          <w:rFonts w:ascii="Arial" w:eastAsia="Times New Roman" w:hAnsi="Arial" w:cs="Arial"/>
        </w:rPr>
        <w:t>”) z že vnesenimi podatki upravičenca – imenom šolskega</w:t>
      </w:r>
      <w:r>
        <w:rPr>
          <w:rFonts w:ascii="Arial" w:eastAsia="Times New Roman" w:hAnsi="Arial" w:cs="Arial"/>
        </w:rPr>
        <w:t xml:space="preserve"> sklada ter davčno številko</w:t>
      </w:r>
      <w:r w:rsidRPr="009960EC">
        <w:rPr>
          <w:rFonts w:ascii="Arial" w:eastAsia="Times New Roman" w:hAnsi="Arial" w:cs="Arial"/>
        </w:rPr>
        <w:t>.</w:t>
      </w:r>
    </w:p>
    <w:p w:rsidR="00285591" w:rsidRPr="009960EC" w:rsidRDefault="00285591" w:rsidP="00285591">
      <w:pPr>
        <w:shd w:val="clear" w:color="auto" w:fill="FFFFFF"/>
        <w:spacing w:after="0"/>
        <w:jc w:val="both"/>
        <w:textAlignment w:val="baseline"/>
        <w:rPr>
          <w:rFonts w:ascii="Arial" w:eastAsia="Times New Roman" w:hAnsi="Arial" w:cs="Arial"/>
        </w:rPr>
      </w:pPr>
    </w:p>
    <w:p w:rsidR="00285591" w:rsidRDefault="00285591" w:rsidP="00285591">
      <w:pPr>
        <w:shd w:val="clear" w:color="auto" w:fill="FFFFFF"/>
        <w:spacing w:after="0"/>
        <w:jc w:val="both"/>
        <w:textAlignment w:val="baseline"/>
        <w:rPr>
          <w:rFonts w:ascii="Arial" w:eastAsia="Times New Roman" w:hAnsi="Arial" w:cs="Arial"/>
          <w:b/>
        </w:rPr>
      </w:pPr>
      <w:r w:rsidRPr="009960EC">
        <w:rPr>
          <w:rFonts w:ascii="Arial" w:eastAsia="Times New Roman" w:hAnsi="Arial" w:cs="Arial"/>
        </w:rPr>
        <w:t xml:space="preserve">Davčni zavezanci lahko posameznemu upravičencu namenite </w:t>
      </w:r>
      <w:r>
        <w:rPr>
          <w:rFonts w:ascii="Arial" w:eastAsia="Times New Roman" w:hAnsi="Arial" w:cs="Arial"/>
        </w:rPr>
        <w:t>od 0,1 %</w:t>
      </w:r>
      <w:r w:rsidRPr="009960EC">
        <w:rPr>
          <w:rFonts w:ascii="Arial" w:eastAsia="Times New Roman" w:hAnsi="Arial" w:cs="Arial"/>
        </w:rPr>
        <w:t xml:space="preserve"> </w:t>
      </w:r>
      <w:r>
        <w:rPr>
          <w:rFonts w:ascii="Arial" w:eastAsia="Times New Roman" w:hAnsi="Arial" w:cs="Arial"/>
        </w:rPr>
        <w:t>do 1,0</w:t>
      </w:r>
      <w:r w:rsidRPr="009960EC">
        <w:rPr>
          <w:rFonts w:ascii="Arial" w:eastAsia="Times New Roman" w:hAnsi="Arial" w:cs="Arial"/>
        </w:rPr>
        <w:t xml:space="preserve"> % dohodnine, sešt</w:t>
      </w:r>
      <w:r>
        <w:rPr>
          <w:rFonts w:ascii="Arial" w:eastAsia="Times New Roman" w:hAnsi="Arial" w:cs="Arial"/>
        </w:rPr>
        <w:t>evek vseh pa ne more presegati 1,0</w:t>
      </w:r>
      <w:r w:rsidRPr="009960EC">
        <w:rPr>
          <w:rFonts w:ascii="Arial" w:eastAsia="Times New Roman" w:hAnsi="Arial" w:cs="Arial"/>
        </w:rPr>
        <w:t xml:space="preserve"> % dohodnine</w:t>
      </w:r>
      <w:r>
        <w:rPr>
          <w:rFonts w:ascii="Arial" w:eastAsia="Times New Roman" w:hAnsi="Arial" w:cs="Arial"/>
        </w:rPr>
        <w:t xml:space="preserve"> </w:t>
      </w:r>
      <w:r w:rsidRPr="00053E5D">
        <w:rPr>
          <w:rFonts w:ascii="Arial" w:eastAsia="Times New Roman" w:hAnsi="Arial" w:cs="Arial"/>
          <w:i/>
        </w:rPr>
        <w:t>(npr. našemu šolskemu skladu 0,3 %, skladu Vrtca _______ 0,3 %, Gasilskemu društvu __________ 0,4 %)</w:t>
      </w:r>
      <w:r w:rsidRPr="009960EC">
        <w:rPr>
          <w:rFonts w:ascii="Arial" w:eastAsia="Times New Roman" w:hAnsi="Arial" w:cs="Arial"/>
          <w:i/>
        </w:rPr>
        <w:t>.</w:t>
      </w:r>
      <w:r w:rsidRPr="009960EC">
        <w:rPr>
          <w:rFonts w:ascii="Arial" w:eastAsia="Times New Roman" w:hAnsi="Arial" w:cs="Arial"/>
        </w:rPr>
        <w:t xml:space="preserve"> Šolskemu skladu </w:t>
      </w:r>
      <w:r>
        <w:rPr>
          <w:rFonts w:ascii="Arial" w:eastAsia="Times New Roman" w:hAnsi="Arial" w:cs="Arial"/>
        </w:rPr>
        <w:t xml:space="preserve">Osnovne šole </w:t>
      </w:r>
      <w:r w:rsidRPr="00331F95">
        <w:rPr>
          <w:rFonts w:ascii="Arial" w:eastAsia="Times New Roman" w:hAnsi="Arial" w:cs="Arial"/>
        </w:rPr>
        <w:t>dr. Aleš Bebler – Primož Hrvatini</w:t>
      </w:r>
      <w:r w:rsidRPr="00A91FEC">
        <w:rPr>
          <w:rFonts w:ascii="Arial" w:eastAsia="Times New Roman" w:hAnsi="Arial" w:cs="Arial"/>
        </w:rPr>
        <w:t xml:space="preserve"> </w:t>
      </w:r>
      <w:r w:rsidRPr="009960EC">
        <w:rPr>
          <w:rFonts w:ascii="Arial" w:eastAsia="Times New Roman" w:hAnsi="Arial" w:cs="Arial"/>
        </w:rPr>
        <w:t xml:space="preserve">lahko namenite </w:t>
      </w:r>
      <w:r w:rsidRPr="009960EC">
        <w:rPr>
          <w:rFonts w:ascii="Arial" w:eastAsia="Times New Roman" w:hAnsi="Arial" w:cs="Arial"/>
          <w:b/>
        </w:rPr>
        <w:t>največ 0,3%.</w:t>
      </w:r>
    </w:p>
    <w:p w:rsidR="00285591" w:rsidRDefault="00285591" w:rsidP="00285591">
      <w:pPr>
        <w:shd w:val="clear" w:color="auto" w:fill="FFFFFF"/>
        <w:spacing w:after="0"/>
        <w:jc w:val="both"/>
        <w:textAlignment w:val="baseline"/>
        <w:rPr>
          <w:rFonts w:ascii="Arial" w:eastAsia="Times New Roman" w:hAnsi="Arial" w:cs="Arial"/>
          <w:b/>
        </w:rPr>
      </w:pPr>
    </w:p>
    <w:p w:rsidR="00285591" w:rsidRDefault="00285591" w:rsidP="00285591">
      <w:pPr>
        <w:shd w:val="clear" w:color="auto" w:fill="FFFFFF"/>
        <w:spacing w:after="0"/>
        <w:textAlignment w:val="baseline"/>
        <w:rPr>
          <w:rFonts w:ascii="Arial" w:eastAsia="Times New Roman" w:hAnsi="Arial" w:cs="Arial"/>
        </w:rPr>
      </w:pPr>
    </w:p>
    <w:p w:rsidR="00285591" w:rsidRDefault="00285591" w:rsidP="00285591">
      <w:pPr>
        <w:shd w:val="clear" w:color="auto" w:fill="FFFFFF"/>
        <w:spacing w:after="0"/>
        <w:textAlignment w:val="baseline"/>
        <w:rPr>
          <w:rFonts w:ascii="Arial" w:eastAsia="Times New Roman" w:hAnsi="Arial" w:cs="Arial"/>
        </w:rPr>
      </w:pPr>
    </w:p>
    <w:p w:rsidR="00285591" w:rsidRPr="009960EC" w:rsidRDefault="00285591" w:rsidP="00285591">
      <w:pPr>
        <w:shd w:val="clear" w:color="auto" w:fill="FFFFFF"/>
        <w:spacing w:after="0"/>
        <w:textAlignment w:val="baseline"/>
        <w:rPr>
          <w:rFonts w:ascii="Arial" w:eastAsia="Times New Roman" w:hAnsi="Arial" w:cs="Arial"/>
        </w:rPr>
      </w:pPr>
    </w:p>
    <w:p w:rsidR="00285591" w:rsidRDefault="00285591" w:rsidP="00285591">
      <w:pPr>
        <w:shd w:val="clear" w:color="auto" w:fill="FFFFFF"/>
        <w:spacing w:after="0"/>
        <w:jc w:val="both"/>
        <w:textAlignment w:val="baseline"/>
        <w:rPr>
          <w:rFonts w:ascii="Arial" w:eastAsia="Times New Roman" w:hAnsi="Arial" w:cs="Arial"/>
          <w:b/>
          <w:bCs/>
          <w:bdr w:val="none" w:sz="0" w:space="0" w:color="auto" w:frame="1"/>
        </w:rPr>
      </w:pPr>
    </w:p>
    <w:p w:rsidR="00285591" w:rsidRPr="00EE4782" w:rsidRDefault="00285591" w:rsidP="00285591">
      <w:pPr>
        <w:shd w:val="clear" w:color="auto" w:fill="FFFFFF"/>
        <w:spacing w:after="0"/>
        <w:jc w:val="both"/>
        <w:textAlignment w:val="baseline"/>
        <w:rPr>
          <w:rFonts w:ascii="Arial" w:eastAsia="Times New Roman" w:hAnsi="Arial" w:cs="Arial"/>
          <w:bCs/>
          <w:bdr w:val="none" w:sz="0" w:space="0" w:color="auto" w:frame="1"/>
        </w:rPr>
      </w:pPr>
      <w:r w:rsidRPr="009960EC">
        <w:rPr>
          <w:rFonts w:ascii="Arial" w:eastAsia="Times New Roman" w:hAnsi="Arial" w:cs="Arial"/>
          <w:b/>
          <w:bCs/>
          <w:bdr w:val="none" w:sz="0" w:space="0" w:color="auto" w:frame="1"/>
        </w:rPr>
        <w:t xml:space="preserve">Kako šolskemu skladu </w:t>
      </w:r>
      <w:r w:rsidRPr="00BD6D5D">
        <w:rPr>
          <w:rFonts w:ascii="Arial" w:eastAsia="Times New Roman" w:hAnsi="Arial" w:cs="Arial"/>
          <w:b/>
        </w:rPr>
        <w:t xml:space="preserve">Osnovne šole </w:t>
      </w:r>
      <w:r w:rsidRPr="00331F95">
        <w:rPr>
          <w:rFonts w:ascii="Arial" w:eastAsia="Times New Roman" w:hAnsi="Arial" w:cs="Arial"/>
          <w:b/>
        </w:rPr>
        <w:t>dr. Aleš Bebler – Primož Hrvatini</w:t>
      </w:r>
      <w:r w:rsidRPr="00A91FEC">
        <w:rPr>
          <w:rFonts w:ascii="Arial" w:eastAsia="Times New Roman" w:hAnsi="Arial" w:cs="Arial"/>
          <w:b/>
        </w:rPr>
        <w:t xml:space="preserve"> </w:t>
      </w:r>
      <w:r w:rsidRPr="009960EC">
        <w:rPr>
          <w:rFonts w:ascii="Arial" w:eastAsia="Times New Roman" w:hAnsi="Arial" w:cs="Arial"/>
          <w:b/>
          <w:bCs/>
          <w:bdr w:val="none" w:sz="0" w:space="0" w:color="auto" w:frame="1"/>
        </w:rPr>
        <w:t xml:space="preserve">namenite del dohodnine? </w:t>
      </w:r>
      <w:r w:rsidRPr="00EE4782">
        <w:rPr>
          <w:rFonts w:ascii="Arial" w:eastAsia="Times New Roman" w:hAnsi="Arial" w:cs="Arial"/>
          <w:bCs/>
          <w:bdr w:val="none" w:sz="0" w:space="0" w:color="auto" w:frame="1"/>
        </w:rPr>
        <w:t>Imate dve možnosti:</w:t>
      </w:r>
    </w:p>
    <w:p w:rsidR="00285591" w:rsidRPr="009960EC" w:rsidRDefault="00285591" w:rsidP="00285591">
      <w:pPr>
        <w:shd w:val="clear" w:color="auto" w:fill="FFFFFF"/>
        <w:spacing w:after="0"/>
        <w:textAlignment w:val="baseline"/>
        <w:rPr>
          <w:rFonts w:ascii="Arial" w:eastAsia="Times New Roman" w:hAnsi="Arial" w:cs="Arial"/>
        </w:rPr>
      </w:pPr>
    </w:p>
    <w:p w:rsidR="00285591" w:rsidRPr="009960EC" w:rsidRDefault="00285591" w:rsidP="00285591">
      <w:pPr>
        <w:spacing w:after="0"/>
        <w:jc w:val="both"/>
        <w:textAlignment w:val="baseline"/>
        <w:rPr>
          <w:rFonts w:ascii="Arial" w:eastAsia="Times New Roman" w:hAnsi="Arial" w:cs="Arial"/>
        </w:rPr>
      </w:pPr>
      <w:r w:rsidRPr="001C2B49">
        <w:rPr>
          <w:rFonts w:ascii="Arial" w:eastAsia="Times New Roman" w:hAnsi="Arial" w:cs="Arial"/>
        </w:rPr>
        <w:t>1.</w:t>
      </w:r>
      <w:r>
        <w:rPr>
          <w:rFonts w:ascii="Arial" w:eastAsia="Times New Roman" w:hAnsi="Arial" w:cs="Arial"/>
        </w:rPr>
        <w:t xml:space="preserve"> </w:t>
      </w:r>
      <w:r w:rsidRPr="009960EC">
        <w:rPr>
          <w:rFonts w:ascii="Arial" w:eastAsia="Times New Roman" w:hAnsi="Arial" w:cs="Arial"/>
        </w:rPr>
        <w:t>Izpolnite </w:t>
      </w:r>
      <w:r w:rsidRPr="00053E5D">
        <w:rPr>
          <w:rFonts w:ascii="Arial" w:eastAsia="Times New Roman" w:hAnsi="Arial" w:cs="Arial"/>
          <w:b/>
          <w:bCs/>
          <w:color w:val="5B9BD5"/>
          <w:bdr w:val="none" w:sz="0" w:space="0" w:color="auto" w:frame="1"/>
        </w:rPr>
        <w:t>obrazec</w:t>
      </w:r>
      <w:r w:rsidRPr="009960EC">
        <w:rPr>
          <w:rFonts w:ascii="Arial" w:eastAsia="Times New Roman" w:hAnsi="Arial" w:cs="Arial"/>
        </w:rPr>
        <w:t xml:space="preserve"> s svojimi podatki, v zahtevek pripišite % dohodnine, ki ga namenjate šolskemu skladu </w:t>
      </w:r>
      <w:r>
        <w:rPr>
          <w:rFonts w:ascii="Arial" w:eastAsia="Times New Roman" w:hAnsi="Arial" w:cs="Arial"/>
        </w:rPr>
        <w:t xml:space="preserve">Osnovne šole </w:t>
      </w:r>
      <w:r w:rsidR="000D3B52">
        <w:rPr>
          <w:rFonts w:ascii="Arial" w:eastAsia="Times New Roman" w:hAnsi="Arial" w:cs="Arial"/>
        </w:rPr>
        <w:t>dr. Aleš Bebler -</w:t>
      </w:r>
      <w:r w:rsidRPr="00331F95">
        <w:rPr>
          <w:rFonts w:ascii="Arial" w:eastAsia="Times New Roman" w:hAnsi="Arial" w:cs="Arial"/>
        </w:rPr>
        <w:t xml:space="preserve"> Primož Hrvatini</w:t>
      </w:r>
      <w:r w:rsidRPr="009960EC">
        <w:rPr>
          <w:rFonts w:ascii="Arial" w:eastAsia="Times New Roman" w:hAnsi="Arial" w:cs="Arial"/>
        </w:rPr>
        <w:t>, obrazec natisnite in podpisanega odnesite ali pošljite na pristojni davčni urad. Obrazec lahko prinesete v tajništvo šole in ga bo davčnemu uradu posredovala šola.</w:t>
      </w:r>
    </w:p>
    <w:p w:rsidR="00285591" w:rsidRPr="009960EC" w:rsidRDefault="00285591" w:rsidP="00285591">
      <w:pPr>
        <w:shd w:val="clear" w:color="auto" w:fill="FFFFFF"/>
        <w:spacing w:after="0"/>
        <w:textAlignment w:val="baseline"/>
        <w:rPr>
          <w:rFonts w:ascii="Arial" w:eastAsia="Times New Roman" w:hAnsi="Arial" w:cs="Arial"/>
        </w:rPr>
      </w:pPr>
      <w:r w:rsidRPr="009960EC">
        <w:rPr>
          <w:rFonts w:ascii="Arial" w:eastAsia="Times New Roman" w:hAnsi="Arial" w:cs="Arial"/>
        </w:rPr>
        <w:t> </w:t>
      </w:r>
    </w:p>
    <w:p w:rsidR="00285591" w:rsidRPr="00EE4782" w:rsidRDefault="00285591" w:rsidP="00285591">
      <w:pPr>
        <w:spacing w:after="0"/>
        <w:textAlignment w:val="baseline"/>
        <w:rPr>
          <w:rFonts w:ascii="Arial" w:eastAsia="Times New Roman" w:hAnsi="Arial" w:cs="Arial"/>
        </w:rPr>
      </w:pPr>
      <w:r>
        <w:rPr>
          <w:rFonts w:ascii="Arial" w:eastAsia="Times New Roman" w:hAnsi="Arial" w:cs="Arial"/>
        </w:rPr>
        <w:t xml:space="preserve">2. </w:t>
      </w:r>
      <w:r w:rsidRPr="009960EC">
        <w:rPr>
          <w:rFonts w:ascii="Arial" w:eastAsia="Times New Roman" w:hAnsi="Arial" w:cs="Arial"/>
        </w:rPr>
        <w:t xml:space="preserve">Preko </w:t>
      </w:r>
      <w:r w:rsidRPr="009960EC">
        <w:rPr>
          <w:rFonts w:ascii="Arial" w:eastAsia="Times New Roman" w:hAnsi="Arial" w:cs="Arial"/>
          <w:b/>
        </w:rPr>
        <w:t xml:space="preserve">sistema e-Davki </w:t>
      </w:r>
      <w:hyperlink r:id="rId9" w:history="1">
        <w:r w:rsidRPr="00EE4782">
          <w:rPr>
            <w:rStyle w:val="Hiperpovezava"/>
            <w:rFonts w:ascii="Arial" w:eastAsia="Times New Roman" w:hAnsi="Arial" w:cs="Arial"/>
          </w:rPr>
          <w:t>https://edavki.durs.si/EdavkiPortal/openportal/CommonPages/Opdynp/PageD.aspx?category=namenitev_dela_dohodnine_fo</w:t>
        </w:r>
      </w:hyperlink>
      <w:r w:rsidRPr="00EE4782">
        <w:rPr>
          <w:rFonts w:ascii="Arial" w:eastAsia="Times New Roman" w:hAnsi="Arial" w:cs="Arial"/>
        </w:rPr>
        <w:t xml:space="preserve"> </w:t>
      </w:r>
    </w:p>
    <w:p w:rsidR="00285591" w:rsidRDefault="00285591" w:rsidP="00285591">
      <w:pPr>
        <w:spacing w:after="0"/>
        <w:textAlignment w:val="baseline"/>
        <w:rPr>
          <w:rFonts w:ascii="Arial" w:eastAsia="Times New Roman" w:hAnsi="Arial" w:cs="Arial"/>
        </w:rPr>
      </w:pPr>
    </w:p>
    <w:p w:rsidR="00285591" w:rsidRDefault="00285591" w:rsidP="00285591">
      <w:pPr>
        <w:spacing w:after="0"/>
        <w:jc w:val="both"/>
        <w:textAlignment w:val="baseline"/>
        <w:rPr>
          <w:rFonts w:ascii="Arial" w:eastAsia="Times New Roman" w:hAnsi="Arial" w:cs="Arial"/>
        </w:rPr>
      </w:pPr>
      <w:r w:rsidRPr="00F879A9">
        <w:rPr>
          <w:rFonts w:ascii="Arial" w:eastAsia="Times New Roman" w:hAnsi="Arial" w:cs="Arial"/>
        </w:rPr>
        <w:t>Vlogo lahko oddate kadarkoli, a če želite, da se prejemnika dela dohodnine za donacije upošteva že za letošnjo dohodnino, je potrebno vlogo oddati pravočasno, najkasneje do konca leta 2022, saj davčni urad upošteva veljavne zahteve, s katerimi razpolaga na dan 31. 12. 2022.</w:t>
      </w:r>
    </w:p>
    <w:p w:rsidR="00285591" w:rsidRDefault="00285591" w:rsidP="00285591">
      <w:pPr>
        <w:spacing w:after="0"/>
        <w:jc w:val="both"/>
        <w:textAlignment w:val="baseline"/>
        <w:rPr>
          <w:rFonts w:ascii="Arial" w:eastAsia="Times New Roman" w:hAnsi="Arial" w:cs="Arial"/>
        </w:rPr>
      </w:pPr>
    </w:p>
    <w:p w:rsidR="00285591" w:rsidRDefault="00285591" w:rsidP="00285591">
      <w:pPr>
        <w:spacing w:after="0"/>
        <w:jc w:val="both"/>
        <w:textAlignment w:val="baseline"/>
        <w:rPr>
          <w:rFonts w:ascii="Arial" w:eastAsia="Times New Roman" w:hAnsi="Arial" w:cs="Arial"/>
        </w:rPr>
      </w:pPr>
      <w:r w:rsidRPr="009960EC">
        <w:rPr>
          <w:rFonts w:ascii="Arial" w:eastAsia="Times New Roman" w:hAnsi="Arial" w:cs="Arial"/>
        </w:rPr>
        <w:t xml:space="preserve">Vsem, ki boste namenili del dohodnine šolskemu skladu </w:t>
      </w:r>
      <w:r>
        <w:rPr>
          <w:rFonts w:ascii="Arial" w:eastAsia="Times New Roman" w:hAnsi="Arial" w:cs="Arial"/>
        </w:rPr>
        <w:t>Osnovne šole dr. Aleš Bebler -</w:t>
      </w:r>
      <w:r w:rsidRPr="00331F95">
        <w:rPr>
          <w:rFonts w:ascii="Arial" w:eastAsia="Times New Roman" w:hAnsi="Arial" w:cs="Arial"/>
        </w:rPr>
        <w:t xml:space="preserve"> Primož Hrvatini</w:t>
      </w:r>
      <w:r w:rsidRPr="009960EC">
        <w:rPr>
          <w:rFonts w:ascii="Arial" w:eastAsia="Times New Roman" w:hAnsi="Arial" w:cs="Arial"/>
        </w:rPr>
        <w:t>, se najlepše zahvaljujemo.</w:t>
      </w:r>
    </w:p>
    <w:p w:rsidR="00285591" w:rsidRDefault="00285591" w:rsidP="00285591">
      <w:pPr>
        <w:spacing w:after="0"/>
        <w:jc w:val="both"/>
        <w:textAlignment w:val="baseline"/>
        <w:rPr>
          <w:rFonts w:ascii="Arial" w:eastAsia="Times New Roman" w:hAnsi="Arial" w:cs="Arial"/>
        </w:rPr>
      </w:pPr>
    </w:p>
    <w:p w:rsidR="00285591" w:rsidRDefault="00285591" w:rsidP="00285591">
      <w:pPr>
        <w:spacing w:after="0"/>
        <w:jc w:val="both"/>
        <w:textAlignment w:val="baseline"/>
        <w:rPr>
          <w:rFonts w:ascii="Arial" w:eastAsia="Times New Roman" w:hAnsi="Arial" w:cs="Arial"/>
        </w:rPr>
      </w:pPr>
    </w:p>
    <w:p w:rsidR="00285591" w:rsidRDefault="00285591" w:rsidP="00285591">
      <w:pPr>
        <w:spacing w:after="0"/>
        <w:jc w:val="both"/>
        <w:textAlignment w:val="baseline"/>
        <w:rPr>
          <w:rFonts w:ascii="Arial" w:eastAsia="Times New Roman" w:hAnsi="Arial" w:cs="Arial"/>
        </w:rPr>
      </w:pPr>
      <w:r>
        <w:rPr>
          <w:rFonts w:ascii="Arial" w:eastAsia="Times New Roman" w:hAnsi="Arial" w:cs="Arial"/>
        </w:rPr>
        <w:t xml:space="preserve">                                                                       Predsednica upravnega odbora šolskega sklada</w:t>
      </w:r>
    </w:p>
    <w:p w:rsidR="00285591" w:rsidRPr="009960EC" w:rsidRDefault="00285591" w:rsidP="00285591">
      <w:pPr>
        <w:spacing w:after="0"/>
        <w:jc w:val="both"/>
        <w:textAlignment w:val="baseline"/>
        <w:rPr>
          <w:rFonts w:ascii="Arial" w:eastAsia="Times New Roman" w:hAnsi="Arial" w:cs="Arial"/>
        </w:rPr>
      </w:pPr>
      <w:r>
        <w:rPr>
          <w:rFonts w:ascii="Arial" w:eastAsia="Times New Roman" w:hAnsi="Arial" w:cs="Arial"/>
        </w:rPr>
        <w:t xml:space="preserve">                                                                                           Leda Petra </w:t>
      </w:r>
      <w:proofErr w:type="spellStart"/>
      <w:r>
        <w:rPr>
          <w:rFonts w:ascii="Arial" w:eastAsia="Times New Roman" w:hAnsi="Arial" w:cs="Arial"/>
        </w:rPr>
        <w:t>Pitamic</w:t>
      </w:r>
      <w:proofErr w:type="spellEnd"/>
    </w:p>
    <w:p w:rsidR="00285591" w:rsidRPr="00AC1620" w:rsidRDefault="00285591" w:rsidP="00A377A1">
      <w:pPr>
        <w:spacing w:after="0" w:line="360" w:lineRule="auto"/>
        <w:jc w:val="both"/>
        <w:rPr>
          <w:rFonts w:ascii="Arial" w:eastAsia="Calibri" w:hAnsi="Arial" w:cs="Arial"/>
          <w:color w:val="FF0000"/>
          <w:sz w:val="24"/>
          <w:szCs w:val="24"/>
        </w:rPr>
      </w:pPr>
    </w:p>
    <w:sectPr w:rsidR="00285591" w:rsidRPr="00AC1620" w:rsidSect="00211D82">
      <w:headerReference w:type="default" r:id="rId10"/>
      <w:pgSz w:w="11906" w:h="16838"/>
      <w:pgMar w:top="-42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7C1" w:rsidRDefault="001927C1" w:rsidP="000D16CA">
      <w:pPr>
        <w:spacing w:after="0" w:line="240" w:lineRule="auto"/>
      </w:pPr>
      <w:r>
        <w:separator/>
      </w:r>
    </w:p>
  </w:endnote>
  <w:endnote w:type="continuationSeparator" w:id="0">
    <w:p w:rsidR="001927C1" w:rsidRDefault="001927C1" w:rsidP="000D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ZapfCalligr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7C1" w:rsidRDefault="001927C1" w:rsidP="000D16CA">
      <w:pPr>
        <w:spacing w:after="0" w:line="240" w:lineRule="auto"/>
      </w:pPr>
      <w:r>
        <w:separator/>
      </w:r>
    </w:p>
  </w:footnote>
  <w:footnote w:type="continuationSeparator" w:id="0">
    <w:p w:rsidR="001927C1" w:rsidRDefault="001927C1" w:rsidP="000D1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CA" w:rsidRDefault="000D16CA">
    <w:pPr>
      <w:pStyle w:val="Glava"/>
    </w:pPr>
  </w:p>
  <w:p w:rsidR="000D16CA" w:rsidRDefault="000D16CA">
    <w:pPr>
      <w:pStyle w:val="Glava"/>
    </w:pPr>
  </w:p>
  <w:p w:rsidR="001E1FEF" w:rsidRDefault="001E1FEF">
    <w:pPr>
      <w:pStyle w:val="Glava"/>
    </w:pPr>
  </w:p>
  <w:p w:rsidR="001E1FEF" w:rsidRDefault="001E1FEF">
    <w:pPr>
      <w:pStyle w:val="Glava"/>
    </w:pPr>
  </w:p>
  <w:p w:rsidR="001E1FEF" w:rsidRDefault="001E1FEF">
    <w:pPr>
      <w:pStyle w:val="Glava"/>
    </w:pPr>
  </w:p>
  <w:p w:rsidR="001E1FEF" w:rsidRPr="00425812" w:rsidRDefault="001E1FEF">
    <w:pPr>
      <w:pStyle w:val="Glava"/>
      <w:rPr>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7099"/>
    <w:multiLevelType w:val="hybridMultilevel"/>
    <w:tmpl w:val="AA389D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CA"/>
    <w:rsid w:val="00044C6F"/>
    <w:rsid w:val="000B1D2A"/>
    <w:rsid w:val="000D16CA"/>
    <w:rsid w:val="000D3B52"/>
    <w:rsid w:val="00157B78"/>
    <w:rsid w:val="001927C1"/>
    <w:rsid w:val="001B34FD"/>
    <w:rsid w:val="001E1FEF"/>
    <w:rsid w:val="001F480A"/>
    <w:rsid w:val="00202EA0"/>
    <w:rsid w:val="00211D82"/>
    <w:rsid w:val="00214467"/>
    <w:rsid w:val="00237CD0"/>
    <w:rsid w:val="002472D5"/>
    <w:rsid w:val="0024743D"/>
    <w:rsid w:val="00285591"/>
    <w:rsid w:val="002D34E9"/>
    <w:rsid w:val="002E1636"/>
    <w:rsid w:val="002F6209"/>
    <w:rsid w:val="00344D12"/>
    <w:rsid w:val="00374077"/>
    <w:rsid w:val="00390A6B"/>
    <w:rsid w:val="003C3982"/>
    <w:rsid w:val="003F630D"/>
    <w:rsid w:val="00411468"/>
    <w:rsid w:val="00423E2E"/>
    <w:rsid w:val="00425812"/>
    <w:rsid w:val="0042606D"/>
    <w:rsid w:val="0045184E"/>
    <w:rsid w:val="00476A30"/>
    <w:rsid w:val="00492A85"/>
    <w:rsid w:val="004C1976"/>
    <w:rsid w:val="004D531A"/>
    <w:rsid w:val="00527AA3"/>
    <w:rsid w:val="005367A0"/>
    <w:rsid w:val="005A5750"/>
    <w:rsid w:val="005B7C14"/>
    <w:rsid w:val="006145AD"/>
    <w:rsid w:val="0062327A"/>
    <w:rsid w:val="00657E06"/>
    <w:rsid w:val="0068083E"/>
    <w:rsid w:val="006F148A"/>
    <w:rsid w:val="0072353C"/>
    <w:rsid w:val="007772E4"/>
    <w:rsid w:val="007936C0"/>
    <w:rsid w:val="00800F12"/>
    <w:rsid w:val="008102F8"/>
    <w:rsid w:val="0081063A"/>
    <w:rsid w:val="00826DCC"/>
    <w:rsid w:val="00884338"/>
    <w:rsid w:val="00884EBB"/>
    <w:rsid w:val="008D680C"/>
    <w:rsid w:val="008F1452"/>
    <w:rsid w:val="00960939"/>
    <w:rsid w:val="00977D36"/>
    <w:rsid w:val="009C4249"/>
    <w:rsid w:val="009D1692"/>
    <w:rsid w:val="009D402E"/>
    <w:rsid w:val="009E1037"/>
    <w:rsid w:val="009F6390"/>
    <w:rsid w:val="009F66B4"/>
    <w:rsid w:val="00A2339F"/>
    <w:rsid w:val="00A377A1"/>
    <w:rsid w:val="00AC1620"/>
    <w:rsid w:val="00AD45D9"/>
    <w:rsid w:val="00B1166B"/>
    <w:rsid w:val="00B31B84"/>
    <w:rsid w:val="00B57278"/>
    <w:rsid w:val="00CB63C5"/>
    <w:rsid w:val="00CE31C8"/>
    <w:rsid w:val="00CE33D6"/>
    <w:rsid w:val="00DA070A"/>
    <w:rsid w:val="00DA1ABB"/>
    <w:rsid w:val="00DA6207"/>
    <w:rsid w:val="00DD0AC9"/>
    <w:rsid w:val="00E661BD"/>
    <w:rsid w:val="00EB539D"/>
    <w:rsid w:val="00ED2576"/>
    <w:rsid w:val="00F34794"/>
    <w:rsid w:val="00F82C1F"/>
    <w:rsid w:val="00F94C41"/>
    <w:rsid w:val="00FE2F00"/>
    <w:rsid w:val="00FE3DC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95DE"/>
  <w15:docId w15:val="{C59D39FF-3720-4536-8CCC-12570F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qFormat/>
    <w:rsid w:val="00E661BD"/>
    <w:pPr>
      <w:keepNext/>
      <w:framePr w:w="2570" w:h="721" w:hSpace="181" w:wrap="around" w:vAnchor="page" w:hAnchor="page" w:x="8496" w:y="1009"/>
      <w:spacing w:after="0" w:line="240" w:lineRule="auto"/>
      <w:jc w:val="right"/>
      <w:outlineLvl w:val="1"/>
    </w:pPr>
    <w:rPr>
      <w:rFonts w:ascii="ZapfCalligr BT" w:eastAsia="Times New Roman" w:hAnsi="ZapfCalligr BT" w:cs="Times New Roman"/>
      <w:i/>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D16CA"/>
    <w:pPr>
      <w:ind w:left="720"/>
      <w:contextualSpacing/>
    </w:pPr>
  </w:style>
  <w:style w:type="character" w:styleId="Hiperpovezava">
    <w:name w:val="Hyperlink"/>
    <w:basedOn w:val="Privzetapisavaodstavka"/>
    <w:uiPriority w:val="99"/>
    <w:unhideWhenUsed/>
    <w:rsid w:val="000D16CA"/>
    <w:rPr>
      <w:color w:val="0000FF"/>
      <w:u w:val="single"/>
    </w:rPr>
  </w:style>
  <w:style w:type="table" w:styleId="Tabelamrea">
    <w:name w:val="Table Grid"/>
    <w:basedOn w:val="Navadnatabela"/>
    <w:uiPriority w:val="59"/>
    <w:rsid w:val="000D16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0D16C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6CA"/>
    <w:rPr>
      <w:rFonts w:ascii="Tahoma" w:hAnsi="Tahoma" w:cs="Tahoma"/>
      <w:sz w:val="16"/>
      <w:szCs w:val="16"/>
    </w:rPr>
  </w:style>
  <w:style w:type="paragraph" w:styleId="Glava">
    <w:name w:val="header"/>
    <w:basedOn w:val="Navaden"/>
    <w:link w:val="GlavaZnak"/>
    <w:uiPriority w:val="99"/>
    <w:unhideWhenUsed/>
    <w:rsid w:val="000D16CA"/>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6CA"/>
  </w:style>
  <w:style w:type="paragraph" w:styleId="Noga">
    <w:name w:val="footer"/>
    <w:basedOn w:val="Navaden"/>
    <w:link w:val="NogaZnak"/>
    <w:uiPriority w:val="99"/>
    <w:unhideWhenUsed/>
    <w:rsid w:val="000D16CA"/>
    <w:pPr>
      <w:tabs>
        <w:tab w:val="center" w:pos="4536"/>
        <w:tab w:val="right" w:pos="9072"/>
      </w:tabs>
      <w:spacing w:after="0" w:line="240" w:lineRule="auto"/>
    </w:pPr>
  </w:style>
  <w:style w:type="character" w:customStyle="1" w:styleId="NogaZnak">
    <w:name w:val="Noga Znak"/>
    <w:basedOn w:val="Privzetapisavaodstavka"/>
    <w:link w:val="Noga"/>
    <w:uiPriority w:val="99"/>
    <w:rsid w:val="000D16CA"/>
  </w:style>
  <w:style w:type="paragraph" w:styleId="Navadensplet">
    <w:name w:val="Normal (Web)"/>
    <w:basedOn w:val="Navaden"/>
    <w:uiPriority w:val="99"/>
    <w:semiHidden/>
    <w:unhideWhenUsed/>
    <w:rsid w:val="008D680C"/>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sid w:val="008D680C"/>
    <w:rPr>
      <w:b/>
      <w:bCs/>
    </w:rPr>
  </w:style>
  <w:style w:type="character" w:customStyle="1" w:styleId="Naslov2Znak">
    <w:name w:val="Naslov 2 Znak"/>
    <w:basedOn w:val="Privzetapisavaodstavka"/>
    <w:link w:val="Naslov2"/>
    <w:rsid w:val="00E661BD"/>
    <w:rPr>
      <w:rFonts w:ascii="ZapfCalligr BT" w:eastAsia="Times New Roman" w:hAnsi="ZapfCalligr BT" w:cs="Times New Roman"/>
      <w:i/>
      <w:sz w:val="24"/>
      <w:szCs w:val="20"/>
    </w:rPr>
  </w:style>
  <w:style w:type="paragraph" w:styleId="Napis">
    <w:name w:val="caption"/>
    <w:basedOn w:val="Navaden"/>
    <w:next w:val="Navaden"/>
    <w:qFormat/>
    <w:rsid w:val="00E661BD"/>
    <w:pPr>
      <w:framePr w:w="2977" w:h="1298" w:hSpace="181" w:wrap="notBeside" w:vAnchor="page" w:hAnchor="page" w:x="861" w:y="1441"/>
      <w:spacing w:after="0" w:line="240" w:lineRule="auto"/>
      <w:jc w:val="both"/>
    </w:pPr>
    <w:rPr>
      <w:rFonts w:ascii="ZapfCalligr BT" w:eastAsia="Times New Roman" w:hAnsi="ZapfCalligr BT" w:cs="Times New Roman"/>
      <w:b/>
      <w:i/>
      <w:sz w:val="24"/>
      <w:szCs w:val="20"/>
    </w:rPr>
  </w:style>
  <w:style w:type="character" w:customStyle="1" w:styleId="Heading2">
    <w:name w:val="Heading #2_"/>
    <w:link w:val="Heading20"/>
    <w:rsid w:val="00CB63C5"/>
    <w:rPr>
      <w:rFonts w:ascii="Segoe UI" w:eastAsia="Segoe UI" w:hAnsi="Segoe UI" w:cs="Segoe UI"/>
      <w:b/>
      <w:bCs/>
      <w:sz w:val="19"/>
      <w:szCs w:val="19"/>
      <w:shd w:val="clear" w:color="auto" w:fill="FFFFFF"/>
    </w:rPr>
  </w:style>
  <w:style w:type="paragraph" w:customStyle="1" w:styleId="Heading20">
    <w:name w:val="Heading #2"/>
    <w:basedOn w:val="Navaden"/>
    <w:link w:val="Heading2"/>
    <w:rsid w:val="00CB63C5"/>
    <w:pPr>
      <w:widowControl w:val="0"/>
      <w:shd w:val="clear" w:color="auto" w:fill="FFFFFF"/>
      <w:spacing w:after="660" w:line="0" w:lineRule="atLeast"/>
      <w:jc w:val="center"/>
      <w:outlineLvl w:val="1"/>
    </w:pPr>
    <w:rPr>
      <w:rFonts w:ascii="Segoe UI" w:eastAsia="Segoe UI" w:hAnsi="Segoe UI" w:cs="Segoe UI"/>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0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avki.durs.si/EdavkiPortal/openportal/CommonPages/Opdynp/PageD.aspx?category=namenitev_dela_dohodnine_f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111BE-153F-4366-AE28-39BC29F8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sprejemna</dc:creator>
  <cp:lastModifiedBy>Aleksandra</cp:lastModifiedBy>
  <cp:revision>4</cp:revision>
  <cp:lastPrinted>2016-07-11T08:00:00Z</cp:lastPrinted>
  <dcterms:created xsi:type="dcterms:W3CDTF">2022-10-24T09:18:00Z</dcterms:created>
  <dcterms:modified xsi:type="dcterms:W3CDTF">2022-10-24T09:37:00Z</dcterms:modified>
</cp:coreProperties>
</file>